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59" w:rsidRPr="00BB021C" w:rsidRDefault="00674359">
      <w:pPr>
        <w:rPr>
          <w:b/>
          <w:sz w:val="40"/>
          <w:szCs w:val="40"/>
        </w:rPr>
      </w:pPr>
      <w:r w:rsidRPr="00BB021C">
        <w:rPr>
          <w:b/>
          <w:sz w:val="40"/>
          <w:szCs w:val="40"/>
        </w:rPr>
        <w:t xml:space="preserve">Børsa IL inviterer til </w:t>
      </w:r>
      <w:proofErr w:type="spellStart"/>
      <w:r w:rsidRPr="00BB021C">
        <w:rPr>
          <w:b/>
          <w:sz w:val="40"/>
          <w:szCs w:val="40"/>
        </w:rPr>
        <w:t>OG-st</w:t>
      </w:r>
      <w:r w:rsidR="00BB021C" w:rsidRPr="00BB021C">
        <w:rPr>
          <w:b/>
          <w:sz w:val="40"/>
          <w:szCs w:val="40"/>
        </w:rPr>
        <w:t>afett</w:t>
      </w:r>
      <w:proofErr w:type="spellEnd"/>
      <w:r w:rsidR="00BB021C" w:rsidRPr="00BB021C">
        <w:rPr>
          <w:b/>
          <w:sz w:val="40"/>
          <w:szCs w:val="40"/>
        </w:rPr>
        <w:t xml:space="preserve"> onsdag 4.september </w:t>
      </w:r>
      <w:r w:rsidRPr="00BB021C">
        <w:rPr>
          <w:b/>
          <w:sz w:val="40"/>
          <w:szCs w:val="40"/>
        </w:rPr>
        <w:t>2019.</w:t>
      </w:r>
    </w:p>
    <w:p w:rsidR="00674359" w:rsidRPr="00BB021C" w:rsidRDefault="00BB021C">
      <w:pPr>
        <w:rPr>
          <w:sz w:val="24"/>
          <w:szCs w:val="24"/>
        </w:rPr>
      </w:pPr>
      <w:r w:rsidRPr="00BB021C">
        <w:rPr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71120</wp:posOffset>
            </wp:positionV>
            <wp:extent cx="466725" cy="561975"/>
            <wp:effectExtent l="19050" t="0" r="9525" b="0"/>
            <wp:wrapThrough wrapText="bothSides">
              <wp:wrapPolygon edited="0">
                <wp:start x="2645" y="0"/>
                <wp:lineTo x="-882" y="2929"/>
                <wp:lineTo x="-882" y="16108"/>
                <wp:lineTo x="4408" y="21234"/>
                <wp:lineTo x="8816" y="21234"/>
                <wp:lineTo x="14106" y="21234"/>
                <wp:lineTo x="16751" y="21234"/>
                <wp:lineTo x="22041" y="15376"/>
                <wp:lineTo x="22041" y="2929"/>
                <wp:lineTo x="19396" y="0"/>
                <wp:lineTo x="2645" y="0"/>
              </wp:wrapPolygon>
            </wp:wrapThrough>
            <wp:docPr id="1" name="Bilde 1" descr="C:\Users\Orientering\Desktop\KART OCAD\BIL_logo_72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ientering\Desktop\KART OCAD\BIL_logo_72_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4359" w:rsidRPr="00BB021C">
        <w:rPr>
          <w:b/>
          <w:sz w:val="24"/>
          <w:szCs w:val="24"/>
        </w:rPr>
        <w:t>Dato:</w:t>
      </w:r>
      <w:r w:rsidR="00674359" w:rsidRPr="00FA1CA1">
        <w:rPr>
          <w:sz w:val="24"/>
          <w:szCs w:val="24"/>
        </w:rPr>
        <w:t xml:space="preserve"> </w:t>
      </w:r>
      <w:r w:rsidR="00674359" w:rsidRPr="00BB021C">
        <w:rPr>
          <w:sz w:val="24"/>
          <w:szCs w:val="24"/>
        </w:rPr>
        <w:t>4.september 2019 kl.18.00</w:t>
      </w:r>
    </w:p>
    <w:p w:rsidR="00674359" w:rsidRPr="00FA1CA1" w:rsidRDefault="00674359" w:rsidP="00562FBC">
      <w:pPr>
        <w:rPr>
          <w:sz w:val="24"/>
          <w:szCs w:val="24"/>
        </w:rPr>
      </w:pPr>
      <w:r w:rsidRPr="00BB021C">
        <w:rPr>
          <w:b/>
          <w:sz w:val="24"/>
          <w:szCs w:val="24"/>
        </w:rPr>
        <w:t>Sted:</w:t>
      </w:r>
      <w:r w:rsidRPr="00FA1CA1">
        <w:rPr>
          <w:sz w:val="24"/>
          <w:szCs w:val="24"/>
        </w:rPr>
        <w:t xml:space="preserve"> Lyngstua, Børsa </w:t>
      </w:r>
      <w:proofErr w:type="spellStart"/>
      <w:r w:rsidRPr="00FA1CA1">
        <w:rPr>
          <w:sz w:val="24"/>
          <w:szCs w:val="24"/>
        </w:rPr>
        <w:t>IL`s</w:t>
      </w:r>
      <w:proofErr w:type="spellEnd"/>
      <w:r w:rsidRPr="00FA1CA1">
        <w:rPr>
          <w:sz w:val="24"/>
          <w:szCs w:val="24"/>
        </w:rPr>
        <w:t xml:space="preserve"> klubbhus</w:t>
      </w:r>
      <w:r w:rsidR="00562FBC" w:rsidRPr="00FA1CA1">
        <w:rPr>
          <w:sz w:val="24"/>
          <w:szCs w:val="24"/>
        </w:rPr>
        <w:t>. Merket fra Børsa sentrum</w:t>
      </w:r>
      <w:r w:rsidRPr="00FA1CA1">
        <w:rPr>
          <w:sz w:val="24"/>
          <w:szCs w:val="24"/>
        </w:rPr>
        <w:t xml:space="preserve"> </w:t>
      </w:r>
    </w:p>
    <w:p w:rsidR="00674359" w:rsidRPr="00FA1CA1" w:rsidRDefault="00674359">
      <w:pPr>
        <w:rPr>
          <w:sz w:val="24"/>
          <w:szCs w:val="24"/>
        </w:rPr>
      </w:pPr>
      <w:r w:rsidRPr="00BB021C">
        <w:rPr>
          <w:b/>
          <w:sz w:val="24"/>
          <w:szCs w:val="24"/>
        </w:rPr>
        <w:t>Parkering:</w:t>
      </w:r>
      <w:r w:rsidRPr="00FA1CA1">
        <w:rPr>
          <w:sz w:val="24"/>
          <w:szCs w:val="24"/>
        </w:rPr>
        <w:t xml:space="preserve"> Ved samlingsplass på Lyngstua</w:t>
      </w:r>
    </w:p>
    <w:p w:rsidR="00562FBC" w:rsidRPr="00FA1CA1" w:rsidRDefault="00562FBC">
      <w:pPr>
        <w:rPr>
          <w:sz w:val="24"/>
          <w:szCs w:val="24"/>
        </w:rPr>
      </w:pPr>
      <w:r w:rsidRPr="00FA1CA1">
        <w:rPr>
          <w:sz w:val="24"/>
          <w:szCs w:val="24"/>
        </w:rPr>
        <w:t xml:space="preserve">Stafetten </w:t>
      </w:r>
      <w:proofErr w:type="gramStart"/>
      <w:r w:rsidRPr="00FA1CA1">
        <w:rPr>
          <w:sz w:val="24"/>
          <w:szCs w:val="24"/>
        </w:rPr>
        <w:t>starter  kl</w:t>
      </w:r>
      <w:proofErr w:type="gramEnd"/>
      <w:r w:rsidRPr="00FA1CA1">
        <w:rPr>
          <w:sz w:val="24"/>
          <w:szCs w:val="24"/>
        </w:rPr>
        <w:t>.18.00. Møt opp i god tid før start, men ikke før kl.17, da parkeringsplassen benyttes av barnehagen fram til da.</w:t>
      </w:r>
    </w:p>
    <w:p w:rsidR="00562FBC" w:rsidRPr="00FA1CA1" w:rsidRDefault="00562FBC">
      <w:pPr>
        <w:rPr>
          <w:sz w:val="24"/>
          <w:szCs w:val="24"/>
        </w:rPr>
      </w:pPr>
      <w:proofErr w:type="spellStart"/>
      <w:r w:rsidRPr="00FA1CA1">
        <w:rPr>
          <w:sz w:val="24"/>
          <w:szCs w:val="24"/>
        </w:rPr>
        <w:t>OG-karusellen</w:t>
      </w:r>
      <w:proofErr w:type="spellEnd"/>
      <w:r w:rsidRPr="00FA1CA1">
        <w:rPr>
          <w:sz w:val="24"/>
          <w:szCs w:val="24"/>
        </w:rPr>
        <w:t xml:space="preserve"> 2019 avsluttes med stafett og premieutdeling ved samlingsplassen rett etter at stafetten ar avsluttet.</w:t>
      </w:r>
    </w:p>
    <w:p w:rsidR="00562FBC" w:rsidRPr="00FA1CA1" w:rsidRDefault="00562FBC">
      <w:pPr>
        <w:rPr>
          <w:sz w:val="24"/>
          <w:szCs w:val="24"/>
        </w:rPr>
      </w:pPr>
      <w:r w:rsidRPr="00FA1CA1">
        <w:rPr>
          <w:sz w:val="24"/>
          <w:szCs w:val="24"/>
        </w:rPr>
        <w:t>Stafettlagene består av 3 deltagere med valgfri sammensetning av lagene, men deltageren må minst løpe den løypen som tilhører sin klasse. Ma</w:t>
      </w:r>
      <w:r w:rsidR="0026234E" w:rsidRPr="00FA1CA1">
        <w:rPr>
          <w:sz w:val="24"/>
          <w:szCs w:val="24"/>
        </w:rPr>
        <w:t>n kan fritt velge å løpe en klasse som er høyere enn den man tilhører.</w:t>
      </w:r>
    </w:p>
    <w:p w:rsidR="0026234E" w:rsidRPr="00FA1CA1" w:rsidRDefault="0026234E">
      <w:pPr>
        <w:rPr>
          <w:sz w:val="24"/>
          <w:szCs w:val="24"/>
        </w:rPr>
      </w:pPr>
      <w:r w:rsidRPr="00FA1CA1">
        <w:rPr>
          <w:sz w:val="24"/>
          <w:szCs w:val="24"/>
        </w:rPr>
        <w:t>Følgende løyper og klasseinndeling</w:t>
      </w:r>
      <w:r w:rsidR="00B8695F">
        <w:rPr>
          <w:sz w:val="24"/>
          <w:szCs w:val="24"/>
        </w:rPr>
        <w:t>er</w:t>
      </w:r>
      <w:r w:rsidRPr="00FA1CA1">
        <w:rPr>
          <w:sz w:val="24"/>
          <w:szCs w:val="24"/>
        </w:rPr>
        <w:t xml:space="preserve"> benyttes på stafetten:</w:t>
      </w:r>
    </w:p>
    <w:tbl>
      <w:tblPr>
        <w:tblStyle w:val="Lysskyggelegging"/>
        <w:tblW w:w="0" w:type="auto"/>
        <w:tblLook w:val="04A0"/>
      </w:tblPr>
      <w:tblGrid>
        <w:gridCol w:w="2660"/>
        <w:gridCol w:w="3481"/>
        <w:gridCol w:w="3071"/>
      </w:tblGrid>
      <w:tr w:rsidR="0026234E" w:rsidTr="00476DCA">
        <w:trPr>
          <w:cnfStyle w:val="100000000000"/>
        </w:trPr>
        <w:tc>
          <w:tcPr>
            <w:cnfStyle w:val="001000000000"/>
            <w:tcW w:w="2660" w:type="dxa"/>
          </w:tcPr>
          <w:p w:rsidR="0026234E" w:rsidRDefault="0026234E">
            <w:r>
              <w:t>Løype</w:t>
            </w:r>
          </w:p>
        </w:tc>
        <w:tc>
          <w:tcPr>
            <w:tcW w:w="3481" w:type="dxa"/>
          </w:tcPr>
          <w:p w:rsidR="0026234E" w:rsidRDefault="0026234E">
            <w:pPr>
              <w:cnfStyle w:val="100000000000"/>
            </w:pPr>
            <w:r>
              <w:t>Klasse</w:t>
            </w:r>
          </w:p>
        </w:tc>
        <w:tc>
          <w:tcPr>
            <w:tcW w:w="3071" w:type="dxa"/>
          </w:tcPr>
          <w:p w:rsidR="0026234E" w:rsidRDefault="0026234E">
            <w:pPr>
              <w:cnfStyle w:val="100000000000"/>
            </w:pPr>
            <w:r>
              <w:t>Løypelengde</w:t>
            </w:r>
          </w:p>
        </w:tc>
      </w:tr>
      <w:tr w:rsidR="0026234E" w:rsidTr="00476DCA">
        <w:trPr>
          <w:cnfStyle w:val="000000100000"/>
        </w:trPr>
        <w:tc>
          <w:tcPr>
            <w:cnfStyle w:val="001000000000"/>
            <w:tcW w:w="2660" w:type="dxa"/>
          </w:tcPr>
          <w:p w:rsidR="0026234E" w:rsidRDefault="0026234E">
            <w:r>
              <w:t>Blå</w:t>
            </w:r>
          </w:p>
        </w:tc>
        <w:tc>
          <w:tcPr>
            <w:tcW w:w="3481" w:type="dxa"/>
          </w:tcPr>
          <w:p w:rsidR="0026234E" w:rsidRDefault="0026234E">
            <w:pPr>
              <w:cnfStyle w:val="000000100000"/>
            </w:pPr>
            <w:r>
              <w:t>H 17-44</w:t>
            </w:r>
          </w:p>
        </w:tc>
        <w:tc>
          <w:tcPr>
            <w:tcW w:w="3071" w:type="dxa"/>
          </w:tcPr>
          <w:p w:rsidR="0026234E" w:rsidRDefault="0026234E">
            <w:pPr>
              <w:cnfStyle w:val="000000100000"/>
            </w:pPr>
            <w:r>
              <w:t>2,7 km A/B</w:t>
            </w:r>
          </w:p>
        </w:tc>
      </w:tr>
      <w:tr w:rsidR="0026234E" w:rsidTr="00476DCA">
        <w:tc>
          <w:tcPr>
            <w:cnfStyle w:val="001000000000"/>
            <w:tcW w:w="2660" w:type="dxa"/>
          </w:tcPr>
          <w:p w:rsidR="0026234E" w:rsidRDefault="0026234E">
            <w:r>
              <w:t>Rød</w:t>
            </w:r>
          </w:p>
        </w:tc>
        <w:tc>
          <w:tcPr>
            <w:tcW w:w="3481" w:type="dxa"/>
          </w:tcPr>
          <w:p w:rsidR="0026234E" w:rsidRDefault="00476DCA">
            <w:pPr>
              <w:cnfStyle w:val="000000000000"/>
            </w:pPr>
            <w:r>
              <w:t>H 15-16, H 45-54</w:t>
            </w:r>
          </w:p>
        </w:tc>
        <w:tc>
          <w:tcPr>
            <w:tcW w:w="3071" w:type="dxa"/>
          </w:tcPr>
          <w:p w:rsidR="0026234E" w:rsidRDefault="0026234E">
            <w:pPr>
              <w:cnfStyle w:val="000000000000"/>
            </w:pPr>
            <w:r>
              <w:t>2,5 km A/B</w:t>
            </w:r>
          </w:p>
        </w:tc>
      </w:tr>
      <w:tr w:rsidR="0026234E" w:rsidTr="00476DCA">
        <w:trPr>
          <w:cnfStyle w:val="000000100000"/>
        </w:trPr>
        <w:tc>
          <w:tcPr>
            <w:cnfStyle w:val="001000000000"/>
            <w:tcW w:w="2660" w:type="dxa"/>
          </w:tcPr>
          <w:p w:rsidR="0026234E" w:rsidRDefault="0026234E">
            <w:r>
              <w:t>Grønn</w:t>
            </w:r>
          </w:p>
        </w:tc>
        <w:tc>
          <w:tcPr>
            <w:tcW w:w="3481" w:type="dxa"/>
          </w:tcPr>
          <w:p w:rsidR="0026234E" w:rsidRDefault="00476DCA">
            <w:pPr>
              <w:cnfStyle w:val="000000100000"/>
            </w:pPr>
            <w:r>
              <w:t>D 15-49, H 13-14, H 55-64</w:t>
            </w:r>
          </w:p>
        </w:tc>
        <w:tc>
          <w:tcPr>
            <w:tcW w:w="3071" w:type="dxa"/>
          </w:tcPr>
          <w:p w:rsidR="0026234E" w:rsidRDefault="0026234E">
            <w:pPr>
              <w:cnfStyle w:val="000000100000"/>
            </w:pPr>
            <w:r>
              <w:t>2,1 km A/B</w:t>
            </w:r>
          </w:p>
        </w:tc>
      </w:tr>
      <w:tr w:rsidR="0026234E" w:rsidTr="00476DCA">
        <w:tc>
          <w:tcPr>
            <w:cnfStyle w:val="001000000000"/>
            <w:tcW w:w="2660" w:type="dxa"/>
          </w:tcPr>
          <w:p w:rsidR="0026234E" w:rsidRDefault="0026234E">
            <w:r>
              <w:t>Hvit</w:t>
            </w:r>
          </w:p>
        </w:tc>
        <w:tc>
          <w:tcPr>
            <w:tcW w:w="3481" w:type="dxa"/>
          </w:tcPr>
          <w:p w:rsidR="0026234E" w:rsidRDefault="00476DCA">
            <w:pPr>
              <w:cnfStyle w:val="000000000000"/>
            </w:pPr>
            <w:r>
              <w:t>D 13-14, D 50-64, H 65-74</w:t>
            </w:r>
          </w:p>
        </w:tc>
        <w:tc>
          <w:tcPr>
            <w:tcW w:w="3071" w:type="dxa"/>
          </w:tcPr>
          <w:p w:rsidR="0026234E" w:rsidRDefault="0026234E">
            <w:pPr>
              <w:cnfStyle w:val="000000000000"/>
            </w:pPr>
            <w:r>
              <w:t>2,0 km B</w:t>
            </w:r>
          </w:p>
        </w:tc>
      </w:tr>
      <w:tr w:rsidR="0026234E" w:rsidTr="00476DCA">
        <w:trPr>
          <w:cnfStyle w:val="000000100000"/>
        </w:trPr>
        <w:tc>
          <w:tcPr>
            <w:cnfStyle w:val="001000000000"/>
            <w:tcW w:w="2660" w:type="dxa"/>
          </w:tcPr>
          <w:p w:rsidR="0026234E" w:rsidRDefault="0026234E">
            <w:r>
              <w:t>Gul</w:t>
            </w:r>
          </w:p>
        </w:tc>
        <w:tc>
          <w:tcPr>
            <w:tcW w:w="3481" w:type="dxa"/>
          </w:tcPr>
          <w:p w:rsidR="0026234E" w:rsidRDefault="00476DCA">
            <w:pPr>
              <w:cnfStyle w:val="000000100000"/>
            </w:pPr>
            <w:r>
              <w:t>D/H 12, D/H 13C, D-65-&gt;, H 75-&gt;</w:t>
            </w:r>
          </w:p>
        </w:tc>
        <w:tc>
          <w:tcPr>
            <w:tcW w:w="3071" w:type="dxa"/>
          </w:tcPr>
          <w:p w:rsidR="0026234E" w:rsidRDefault="0026234E">
            <w:pPr>
              <w:cnfStyle w:val="000000100000"/>
            </w:pPr>
            <w:r>
              <w:t>1,9 km C</w:t>
            </w:r>
          </w:p>
        </w:tc>
      </w:tr>
      <w:tr w:rsidR="0026234E" w:rsidTr="00476DCA">
        <w:tc>
          <w:tcPr>
            <w:cnfStyle w:val="001000000000"/>
            <w:tcW w:w="2660" w:type="dxa"/>
          </w:tcPr>
          <w:p w:rsidR="0026234E" w:rsidRDefault="0026234E"/>
        </w:tc>
        <w:tc>
          <w:tcPr>
            <w:tcW w:w="3481" w:type="dxa"/>
          </w:tcPr>
          <w:p w:rsidR="0026234E" w:rsidRDefault="0026234E">
            <w:pPr>
              <w:cnfStyle w:val="000000000000"/>
            </w:pPr>
          </w:p>
        </w:tc>
        <w:tc>
          <w:tcPr>
            <w:tcW w:w="3071" w:type="dxa"/>
          </w:tcPr>
          <w:p w:rsidR="0026234E" w:rsidRDefault="0026234E">
            <w:pPr>
              <w:cnfStyle w:val="000000000000"/>
            </w:pPr>
          </w:p>
        </w:tc>
      </w:tr>
    </w:tbl>
    <w:p w:rsidR="00674359" w:rsidRDefault="009778AA">
      <w:pPr>
        <w:rPr>
          <w:sz w:val="24"/>
          <w:szCs w:val="24"/>
        </w:rPr>
      </w:pPr>
      <w:r w:rsidRPr="00FA1CA1">
        <w:rPr>
          <w:sz w:val="24"/>
          <w:szCs w:val="24"/>
        </w:rPr>
        <w:t>I tillegg vil det være mulig å løpe individuelt for de som ikke stiller på stafettlag. Det er en egen nybegynnerløype på 1,5 km. Individuelle startende og nybegynnere gir 50 poeng.</w:t>
      </w:r>
    </w:p>
    <w:p w:rsidR="00BB021C" w:rsidRPr="00FA1CA1" w:rsidRDefault="00BB021C">
      <w:pPr>
        <w:rPr>
          <w:sz w:val="24"/>
          <w:szCs w:val="24"/>
        </w:rPr>
      </w:pPr>
      <w:r w:rsidRPr="00BB021C">
        <w:rPr>
          <w:b/>
          <w:sz w:val="24"/>
          <w:szCs w:val="24"/>
        </w:rPr>
        <w:t>Startkontingent:</w:t>
      </w:r>
      <w:r>
        <w:rPr>
          <w:sz w:val="24"/>
          <w:szCs w:val="24"/>
        </w:rPr>
        <w:t xml:space="preserve"> Nybegynnere – gratis, Individuell start 60 kr – Stafettlag 60 kr x 3 = 180 kr</w:t>
      </w:r>
    </w:p>
    <w:p w:rsidR="009778AA" w:rsidRDefault="009778AA">
      <w:pPr>
        <w:rPr>
          <w:sz w:val="24"/>
          <w:szCs w:val="24"/>
        </w:rPr>
      </w:pPr>
      <w:r w:rsidRPr="00BB021C">
        <w:rPr>
          <w:b/>
          <w:sz w:val="24"/>
          <w:szCs w:val="24"/>
        </w:rPr>
        <w:t>Kart:</w:t>
      </w:r>
      <w:r w:rsidRPr="00FA1CA1">
        <w:rPr>
          <w:sz w:val="24"/>
          <w:szCs w:val="24"/>
        </w:rPr>
        <w:t xml:space="preserve"> Lyngstua nord, målestokk 1:5000,</w:t>
      </w:r>
      <w:r w:rsidR="00BB021C">
        <w:rPr>
          <w:sz w:val="24"/>
          <w:szCs w:val="24"/>
        </w:rPr>
        <w:t xml:space="preserve"> </w:t>
      </w:r>
      <w:proofErr w:type="spellStart"/>
      <w:r w:rsidR="00BB021C">
        <w:rPr>
          <w:sz w:val="24"/>
          <w:szCs w:val="24"/>
        </w:rPr>
        <w:t>ekv</w:t>
      </w:r>
      <w:proofErr w:type="spellEnd"/>
      <w:r w:rsidR="00BB021C">
        <w:rPr>
          <w:sz w:val="24"/>
          <w:szCs w:val="24"/>
        </w:rPr>
        <w:t>. 5m,</w:t>
      </w:r>
      <w:r w:rsidR="00B8695F">
        <w:rPr>
          <w:sz w:val="24"/>
          <w:szCs w:val="24"/>
        </w:rPr>
        <w:t xml:space="preserve"> noe</w:t>
      </w:r>
      <w:r w:rsidRPr="00FA1CA1">
        <w:rPr>
          <w:sz w:val="24"/>
          <w:szCs w:val="24"/>
        </w:rPr>
        <w:t xml:space="preserve"> revidert 2019</w:t>
      </w:r>
    </w:p>
    <w:p w:rsidR="00BB021C" w:rsidRPr="00FA1CA1" w:rsidRDefault="00BB021C">
      <w:pPr>
        <w:rPr>
          <w:sz w:val="24"/>
          <w:szCs w:val="24"/>
        </w:rPr>
      </w:pPr>
      <w:r w:rsidRPr="00BB021C">
        <w:rPr>
          <w:b/>
          <w:sz w:val="24"/>
          <w:szCs w:val="24"/>
        </w:rPr>
        <w:t>Terreng:</w:t>
      </w:r>
      <w:r>
        <w:rPr>
          <w:sz w:val="24"/>
          <w:szCs w:val="24"/>
        </w:rPr>
        <w:t xml:space="preserve"> Lettløpt skogsterreng</w:t>
      </w:r>
    </w:p>
    <w:p w:rsidR="009778AA" w:rsidRPr="00FA1CA1" w:rsidRDefault="009778AA">
      <w:pPr>
        <w:rPr>
          <w:sz w:val="24"/>
          <w:szCs w:val="24"/>
        </w:rPr>
      </w:pPr>
      <w:proofErr w:type="spellStart"/>
      <w:r w:rsidRPr="00BB021C">
        <w:rPr>
          <w:b/>
          <w:sz w:val="24"/>
          <w:szCs w:val="24"/>
        </w:rPr>
        <w:t>Løypelegger</w:t>
      </w:r>
      <w:r w:rsidR="00B8695F">
        <w:rPr>
          <w:b/>
          <w:sz w:val="24"/>
          <w:szCs w:val="24"/>
        </w:rPr>
        <w:t>/løpsleder</w:t>
      </w:r>
      <w:proofErr w:type="spellEnd"/>
      <w:r w:rsidRPr="00BB021C">
        <w:rPr>
          <w:b/>
          <w:sz w:val="24"/>
          <w:szCs w:val="24"/>
        </w:rPr>
        <w:t>:</w:t>
      </w:r>
      <w:r w:rsidRPr="00FA1CA1">
        <w:rPr>
          <w:sz w:val="24"/>
          <w:szCs w:val="24"/>
        </w:rPr>
        <w:t xml:space="preserve"> John Henry Hammer</w:t>
      </w:r>
      <w:r w:rsidR="00855590">
        <w:rPr>
          <w:sz w:val="24"/>
          <w:szCs w:val="24"/>
        </w:rPr>
        <w:t>, 97022819</w:t>
      </w:r>
    </w:p>
    <w:p w:rsidR="009778AA" w:rsidRPr="00FA1CA1" w:rsidRDefault="009778AA">
      <w:pPr>
        <w:rPr>
          <w:sz w:val="24"/>
          <w:szCs w:val="24"/>
        </w:rPr>
      </w:pPr>
      <w:r w:rsidRPr="00BB021C">
        <w:rPr>
          <w:b/>
          <w:sz w:val="24"/>
          <w:szCs w:val="24"/>
        </w:rPr>
        <w:t>Kontrollør:</w:t>
      </w:r>
      <w:r w:rsidRPr="00FA1CA1">
        <w:rPr>
          <w:sz w:val="24"/>
          <w:szCs w:val="24"/>
        </w:rPr>
        <w:t xml:space="preserve"> Rita Berg Hammer</w:t>
      </w:r>
    </w:p>
    <w:p w:rsidR="009778AA" w:rsidRPr="00FA1CA1" w:rsidRDefault="009778AA">
      <w:pPr>
        <w:rPr>
          <w:sz w:val="24"/>
          <w:szCs w:val="24"/>
        </w:rPr>
      </w:pPr>
      <w:r w:rsidRPr="00FA1CA1">
        <w:rPr>
          <w:sz w:val="24"/>
          <w:szCs w:val="24"/>
        </w:rPr>
        <w:t xml:space="preserve">Kiosk i Lyngstua </w:t>
      </w:r>
      <w:r w:rsidR="00DE0AE0">
        <w:rPr>
          <w:sz w:val="24"/>
          <w:szCs w:val="24"/>
        </w:rPr>
        <w:t>med salg av forfriskninger</w:t>
      </w:r>
    </w:p>
    <w:p w:rsidR="00235B11" w:rsidRPr="00FA1CA1" w:rsidRDefault="00235B11">
      <w:pPr>
        <w:rPr>
          <w:sz w:val="24"/>
          <w:szCs w:val="24"/>
        </w:rPr>
      </w:pPr>
      <w:r w:rsidRPr="00FA1CA1">
        <w:rPr>
          <w:sz w:val="24"/>
          <w:szCs w:val="24"/>
        </w:rPr>
        <w:t>Premieutdeling for årets karusell</w:t>
      </w:r>
      <w:r w:rsidR="00BB021C">
        <w:rPr>
          <w:sz w:val="24"/>
          <w:szCs w:val="24"/>
        </w:rPr>
        <w:t xml:space="preserve"> rett</w:t>
      </w:r>
      <w:r w:rsidRPr="00FA1CA1">
        <w:rPr>
          <w:sz w:val="24"/>
          <w:szCs w:val="24"/>
        </w:rPr>
        <w:t xml:space="preserve"> etter løpet.</w:t>
      </w:r>
    </w:p>
    <w:p w:rsidR="00235B11" w:rsidRPr="00FA1CA1" w:rsidRDefault="00235B11">
      <w:pPr>
        <w:rPr>
          <w:b/>
          <w:sz w:val="24"/>
          <w:szCs w:val="24"/>
        </w:rPr>
      </w:pPr>
      <w:proofErr w:type="gramStart"/>
      <w:r w:rsidRPr="00FA1CA1">
        <w:rPr>
          <w:b/>
          <w:sz w:val="24"/>
          <w:szCs w:val="24"/>
        </w:rPr>
        <w:t>Velkommen  til</w:t>
      </w:r>
      <w:proofErr w:type="gramEnd"/>
      <w:r w:rsidRPr="00FA1CA1">
        <w:rPr>
          <w:b/>
          <w:sz w:val="24"/>
          <w:szCs w:val="24"/>
        </w:rPr>
        <w:t xml:space="preserve"> en trivelig avslutning i Børsamarka!</w:t>
      </w:r>
    </w:p>
    <w:p w:rsidR="00674359" w:rsidRDefault="00DE0A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Påmeldingsfrist </w:t>
      </w:r>
      <w:r w:rsidR="00235B11" w:rsidRPr="00FA1CA1">
        <w:rPr>
          <w:b/>
          <w:sz w:val="24"/>
          <w:szCs w:val="24"/>
        </w:rPr>
        <w:t>innen lørdag 31.august 2019 til Rita Berg Hammer</w:t>
      </w:r>
      <w:r>
        <w:rPr>
          <w:b/>
          <w:sz w:val="24"/>
          <w:szCs w:val="24"/>
        </w:rPr>
        <w:t xml:space="preserve"> - </w:t>
      </w:r>
      <w:hyperlink r:id="rId6" w:history="1">
        <w:r w:rsidRPr="00F252CC">
          <w:rPr>
            <w:rStyle w:val="Hyperkobling"/>
            <w:b/>
            <w:sz w:val="24"/>
            <w:szCs w:val="24"/>
          </w:rPr>
          <w:t>ritabergbelsaas@gmail.com</w:t>
        </w:r>
      </w:hyperlink>
      <w:r>
        <w:rPr>
          <w:b/>
          <w:sz w:val="24"/>
          <w:szCs w:val="24"/>
        </w:rPr>
        <w:t xml:space="preserve"> </w:t>
      </w:r>
    </w:p>
    <w:p w:rsidR="00DE0AE0" w:rsidRPr="00DE0AE0" w:rsidRDefault="00DE0AE0">
      <w:pPr>
        <w:rPr>
          <w:b/>
          <w:sz w:val="24"/>
          <w:szCs w:val="24"/>
        </w:rPr>
      </w:pPr>
      <w:r>
        <w:rPr>
          <w:b/>
          <w:sz w:val="24"/>
          <w:szCs w:val="24"/>
        </w:rPr>
        <w:t>Benytt vedlagte skjema til påmelding.</w:t>
      </w:r>
    </w:p>
    <w:sectPr w:rsidR="00DE0AE0" w:rsidRPr="00DE0AE0" w:rsidSect="00FA1C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51491"/>
    <w:multiLevelType w:val="hybridMultilevel"/>
    <w:tmpl w:val="AE2EBC9A"/>
    <w:lvl w:ilvl="0" w:tplc="01348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4359"/>
    <w:rsid w:val="00235B11"/>
    <w:rsid w:val="0026234E"/>
    <w:rsid w:val="00417918"/>
    <w:rsid w:val="00476DCA"/>
    <w:rsid w:val="00562FBC"/>
    <w:rsid w:val="00674359"/>
    <w:rsid w:val="007365DF"/>
    <w:rsid w:val="00855590"/>
    <w:rsid w:val="009778AA"/>
    <w:rsid w:val="009E24C1"/>
    <w:rsid w:val="00B8695F"/>
    <w:rsid w:val="00BB021C"/>
    <w:rsid w:val="00DE0AE0"/>
    <w:rsid w:val="00EB460E"/>
    <w:rsid w:val="00FA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2FBC"/>
    <w:pPr>
      <w:ind w:left="720"/>
      <w:contextualSpacing/>
    </w:pPr>
  </w:style>
  <w:style w:type="table" w:styleId="Tabellrutenett">
    <w:name w:val="Table Grid"/>
    <w:basedOn w:val="Vanligtabell"/>
    <w:uiPriority w:val="59"/>
    <w:rsid w:val="0026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legging-uthevingsfarge4">
    <w:name w:val="Light Shading Accent 4"/>
    <w:basedOn w:val="Vanligtabell"/>
    <w:uiPriority w:val="60"/>
    <w:rsid w:val="00476DC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-uthevingsfarge3">
    <w:name w:val="Light Shading Accent 3"/>
    <w:basedOn w:val="Vanligtabell"/>
    <w:uiPriority w:val="60"/>
    <w:rsid w:val="00476DC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">
    <w:name w:val="Light Shading"/>
    <w:basedOn w:val="Vanligtabell"/>
    <w:uiPriority w:val="60"/>
    <w:rsid w:val="00476D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FA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1CA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E0A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abergbelsa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Orientering</dc:creator>
  <cp:lastModifiedBy>Orientering</cp:lastModifiedBy>
  <cp:revision>4</cp:revision>
  <dcterms:created xsi:type="dcterms:W3CDTF">2019-08-22T17:08:00Z</dcterms:created>
  <dcterms:modified xsi:type="dcterms:W3CDTF">2019-08-22T19:04:00Z</dcterms:modified>
</cp:coreProperties>
</file>